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143000" cy="1242580"/>
            <wp:docPr id="1" name="Picture 1"/>
            <wp:cNvGraphicFramePr>
              <a:graphicFrameLocks noChangeAspect="1"/>
            </wp:cNvGraphicFramePr>
            <a:graphic>
              <a:graphicData uri="http://schemas.openxmlformats.org/drawingml/2006/picture">
                <pic:pic>
                  <pic:nvPicPr>
                    <pic:cNvPr id="0" name="IMG_8181(5).jpeg"/>
                    <pic:cNvPicPr/>
                  </pic:nvPicPr>
                  <pic:blipFill>
                    <a:blip r:embed="rId9"/>
                    <a:stretch>
                      <a:fillRect/>
                    </a:stretch>
                  </pic:blipFill>
                  <pic:spPr>
                    <a:xfrm>
                      <a:off x="0" y="0"/>
                      <a:ext cx="1143000" cy="1242580"/>
                    </a:xfrm>
                    <a:prstGeom prst="rect"/>
                  </pic:spPr>
                </pic:pic>
              </a:graphicData>
            </a:graphic>
          </wp:inline>
        </w:drawing>
      </w:r>
    </w:p>
    <w:p>
      <w:pPr>
        <w:jc w:val="center"/>
      </w:pPr>
      <w:r>
        <w:rPr>
          <w:b/>
          <w:color w:val="C8102E"/>
          <w:sz w:val="36"/>
        </w:rPr>
        <w:t>WELCOME TO BD ELITE 7v7</w:t>
      </w:r>
    </w:p>
    <w:p>
      <w:pPr>
        <w:jc w:val="center"/>
      </w:pPr>
      <w:r>
        <w:rPr>
          <w:b/>
          <w:sz w:val="22"/>
        </w:rPr>
        <w:t>2027 Parent &amp; Athlete Introduction Letter</w:t>
      </w:r>
    </w:p>
    <w:p>
      <w:pPr>
        <w:spacing w:after="140" w:line="259" w:lineRule="auto"/>
      </w:pPr>
      <w:r>
        <w:t>Dear BD ELITE Families,</w:t>
      </w:r>
    </w:p>
    <w:p>
      <w:pPr>
        <w:spacing w:after="140" w:line="259" w:lineRule="auto"/>
      </w:pPr>
      <w:r>
        <w:t>Welcome to the BD ELITE 7v7 Program! We are excited to welcome you and your athlete to the BD ELITE family and to begin building a 2027 season centered around development, competition, exposure, discipline, teamwork, and opportunity.</w:t>
      </w:r>
    </w:p>
    <w:p>
      <w:pPr>
        <w:spacing w:after="140" w:line="259" w:lineRule="auto"/>
      </w:pPr>
      <w:r>
        <w:t>Our goal is to create an environment where athletes can grow both on and off the field. We are committed to developing each athlete, preparing them for high-level competition, and providing meaningful opportunities to showcase their talents throughout the season.</w:t>
      </w:r>
    </w:p>
    <w:p>
      <w:pPr>
        <w:spacing w:before="80" w:after="80"/>
      </w:pPr>
      <w:r>
        <w:rPr>
          <w:b/>
          <w:color w:val="C8102E"/>
          <w:sz w:val="23"/>
        </w:rPr>
        <w:t>What BD ELITE Will Provide</w:t>
      </w:r>
    </w:p>
    <w:p>
      <w:pPr>
        <w:spacing w:after="140" w:line="259" w:lineRule="auto"/>
      </w:pPr>
      <w:r>
        <w:t>As part of the program, each athlete will receive two uniforms and a BD ELITE backpack. These items are intended to provide our athletes with the proper team gear and help us represent BD ELITE with pride at practices and events.</w:t>
      </w:r>
    </w:p>
    <w:p>
      <w:pPr>
        <w:spacing w:before="80" w:after="80"/>
      </w:pPr>
      <w:r>
        <w:rPr>
          <w:b/>
          <w:color w:val="C8102E"/>
          <w:sz w:val="23"/>
        </w:rPr>
        <w:t>2027 Team &amp; Event Structure</w:t>
      </w:r>
    </w:p>
    <w:p>
      <w:pPr>
        <w:spacing w:after="140" w:line="259" w:lineRule="auto"/>
      </w:pPr>
      <w:r>
        <w:t>For the 2027 season, we have chosen not to charge a traditional registration fee or team fee. Instead, because our schedule is expected to include 10 or more events throughout the season, we believe an event-based contribution is a more suitable approach for our families.</w:t>
      </w:r>
    </w:p>
    <w:p>
      <w:pPr>
        <w:spacing w:after="140" w:line="259" w:lineRule="auto"/>
      </w:pPr>
      <w:r>
        <w:t>The requested contribution will be $30 per player, per event. This is intended to help support the costs associated with participating in each event while keeping the program structure straightforward for our families.</w:t>
      </w:r>
    </w:p>
    <w:p>
      <w:pPr>
        <w:spacing w:after="140" w:line="259" w:lineRule="auto"/>
      </w:pPr>
      <w:r>
        <w:t>We are also currently scheduling three out-of-state tournaments for the 2027 season. Details regarding locations, dates, travel expectations, and any additional tournament-related expenses will be communicated as plans are finalized.</w:t>
      </w:r>
    </w:p>
    <w:p>
      <w:pPr>
        <w:spacing w:before="80" w:after="80"/>
      </w:pPr>
      <w:r>
        <w:rPr>
          <w:b/>
          <w:color w:val="C8102E"/>
          <w:sz w:val="23"/>
        </w:rPr>
        <w:t>Communication &amp; Transparency</w:t>
      </w:r>
    </w:p>
    <w:p>
      <w:pPr>
        <w:spacing w:after="140" w:line="259" w:lineRule="auto"/>
      </w:pPr>
      <w:r>
        <w:t>We ask for clean transparency from everyone involved in the program. Clear communication between coaches, staff, parents, and athletes is important to us. We will make every effort to provide timely information regarding practices, events, schedules, expectations, travel, and applicable costs. In return, we ask families to communicate openly with the coaching staff regarding attendance, conflicts, questions, and any concerns.</w:t>
      </w:r>
    </w:p>
    <w:p>
      <w:pPr>
        <w:spacing w:after="140" w:line="259" w:lineRule="auto"/>
      </w:pPr>
      <w:r>
        <w:t>Our objective is for families to understand what is expected before committing to practices and events. We believe that open communication and accountability will help us create a stronger program and a better experience for every athlete.</w:t>
      </w:r>
    </w:p>
    <w:p>
      <w:pPr>
        <w:spacing w:before="80" w:after="80"/>
      </w:pPr>
      <w:r>
        <w:rPr>
          <w:b/>
          <w:color w:val="C8102E"/>
          <w:sz w:val="23"/>
        </w:rPr>
        <w:t>Let's Have a Great 2027 Season!</w:t>
      </w:r>
    </w:p>
    <w:p>
      <w:pPr>
        <w:spacing w:after="140" w:line="259" w:lineRule="auto"/>
      </w:pPr>
      <w:r>
        <w:t>Thank you for trusting BD ELITE with your athlete. We are looking forward to working with each player, supporting their development, and representing BD ELITE with pride. Let's get to work and make the 2027 season a memorable one!</w:t>
      </w:r>
    </w:p>
    <w:tbl>
      <w:tblPr>
        <w:tblW w:type="auto" w:w="0"/>
        <w:tblLayout w:type="autofit"/>
        <w:tblLook w:firstColumn="1" w:firstRow="1" w:lastColumn="0" w:lastRow="0" w:noHBand="0" w:noVBand="1" w:val="04A0"/>
      </w:tblPr>
      <w:tblGrid>
        <w:gridCol w:w="5112"/>
        <w:gridCol w:w="5112"/>
      </w:tblGrid>
      <w:tr>
        <w:tc>
          <w:tcPr>
            <w:tcW w:type="dxa" w:w="5112"/>
          </w:tcPr>
          <w:p>
            <w:pPr>
              <w:jc w:val="center"/>
            </w:pPr>
            <w:r>
              <w:rPr>
                <w:b/>
                <w:color w:val="C8102E"/>
                <w:sz w:val="21"/>
              </w:rPr>
              <w:t>Bud Dupree</w:t>
              <w:br/>
              <w:t>Owner / Coach</w:t>
            </w:r>
          </w:p>
        </w:tc>
        <w:tc>
          <w:tcPr>
            <w:tcW w:type="dxa" w:w="5112"/>
          </w:tcPr>
          <w:p>
            <w:pPr>
              <w:jc w:val="center"/>
            </w:pPr>
            <w:r>
              <w:rPr>
                <w:b/>
                <w:color w:val="C8102E"/>
                <w:sz w:val="21"/>
              </w:rPr>
              <w:t>Eddie Strange</w:t>
              <w:br/>
              <w:t>President</w:t>
            </w:r>
          </w:p>
        </w:tc>
      </w:tr>
    </w:tbl>
    <w:p>
      <w:pPr>
        <w:jc w:val="center"/>
      </w:pPr>
      <w:r>
        <w:rPr>
          <w:b/>
          <w:sz w:val="17"/>
        </w:rPr>
        <w:t>BD ELITE 7v7 • 2027 Season • Developing Athletes • Building Opportunities</w:t>
      </w:r>
    </w:p>
    <w:sectPr w:rsidR="00FC693F" w:rsidRPr="0006063C" w:rsidSect="00034616">
      <w:pgSz w:w="12240" w:h="15840"/>
      <w:pgMar w:top="648"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